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895" w:rsidRDefault="00B22895" w:rsidP="006F56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Roční plán práce</w:t>
      </w:r>
      <w:r w:rsidR="004C073B">
        <w:rPr>
          <w:b/>
          <w:sz w:val="28"/>
          <w:szCs w:val="28"/>
        </w:rPr>
        <w:t xml:space="preserve"> 2024_2025</w:t>
      </w:r>
    </w:p>
    <w:p w:rsidR="00E725C1" w:rsidRDefault="00E725C1">
      <w:pPr>
        <w:rPr>
          <w:b/>
          <w:sz w:val="28"/>
          <w:szCs w:val="28"/>
        </w:rPr>
      </w:pPr>
    </w:p>
    <w:p w:rsidR="00B22895" w:rsidRDefault="00B22895">
      <w:pPr>
        <w:jc w:val="center"/>
        <w:rPr>
          <w:b/>
          <w:sz w:val="28"/>
          <w:szCs w:val="28"/>
        </w:rPr>
      </w:pPr>
    </w:p>
    <w:p w:rsidR="00B22895" w:rsidRDefault="00B228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Třída: IX.</w:t>
      </w:r>
      <w:r w:rsidR="004C073B">
        <w:rPr>
          <w:b/>
          <w:sz w:val="28"/>
          <w:szCs w:val="28"/>
        </w:rPr>
        <w:t>A</w:t>
      </w: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F3B72">
        <w:rPr>
          <w:b/>
          <w:sz w:val="28"/>
          <w:szCs w:val="28"/>
        </w:rPr>
        <w:t xml:space="preserve">      </w:t>
      </w:r>
      <w:r w:rsidR="00EE559D">
        <w:rPr>
          <w:b/>
          <w:sz w:val="28"/>
          <w:szCs w:val="28"/>
        </w:rPr>
        <w:t xml:space="preserve">          </w:t>
      </w:r>
      <w:r w:rsidR="00BF3B7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Předmět: Dějepis</w:t>
      </w:r>
    </w:p>
    <w:p w:rsidR="00B22895" w:rsidRDefault="000947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Vyučující: </w:t>
      </w:r>
      <w:r w:rsidR="00BF3B72">
        <w:rPr>
          <w:b/>
          <w:sz w:val="28"/>
          <w:szCs w:val="28"/>
        </w:rPr>
        <w:t>Martina Podešvová</w:t>
      </w:r>
      <w:r w:rsidR="00E725C1">
        <w:rPr>
          <w:b/>
          <w:sz w:val="28"/>
          <w:szCs w:val="28"/>
        </w:rPr>
        <w:tab/>
      </w:r>
      <w:r w:rsidR="00BF3B72">
        <w:rPr>
          <w:b/>
          <w:sz w:val="28"/>
          <w:szCs w:val="28"/>
        </w:rPr>
        <w:t xml:space="preserve">          </w:t>
      </w:r>
      <w:r w:rsidR="00B22895">
        <w:rPr>
          <w:b/>
          <w:sz w:val="28"/>
          <w:szCs w:val="28"/>
        </w:rPr>
        <w:t>Počet hodin týdně: 2</w:t>
      </w:r>
    </w:p>
    <w:p w:rsidR="00B22895" w:rsidRDefault="00B22895">
      <w:pPr>
        <w:jc w:val="both"/>
        <w:rPr>
          <w:b/>
          <w:sz w:val="28"/>
          <w:szCs w:val="28"/>
        </w:rPr>
      </w:pPr>
    </w:p>
    <w:tbl>
      <w:tblPr>
        <w:tblW w:w="0" w:type="auto"/>
        <w:tblInd w:w="54" w:type="dxa"/>
        <w:tblLayout w:type="fixed"/>
        <w:tblLook w:val="0000" w:firstRow="0" w:lastRow="0" w:firstColumn="0" w:lastColumn="0" w:noHBand="0" w:noVBand="0"/>
      </w:tblPr>
      <w:tblGrid>
        <w:gridCol w:w="4379"/>
        <w:gridCol w:w="2699"/>
        <w:gridCol w:w="1950"/>
      </w:tblGrid>
      <w:tr w:rsidR="00BA2D81" w:rsidTr="00BA2D81"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81" w:rsidRDefault="00BA2D81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81" w:rsidRDefault="00BA2D81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Očekávané výstupy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D81" w:rsidRDefault="00BA2D81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poznámka</w:t>
            </w:r>
          </w:p>
        </w:tc>
      </w:tr>
      <w:tr w:rsidR="00BA2D81" w:rsidTr="00BA2D81">
        <w:tc>
          <w:tcPr>
            <w:tcW w:w="4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81" w:rsidRDefault="00BA2D81">
            <w:pPr>
              <w:snapToGrid w:val="0"/>
              <w:jc w:val="both"/>
            </w:pPr>
            <w:r>
              <w:t>Opakování učiva 8. ročníku</w:t>
            </w:r>
          </w:p>
          <w:p w:rsidR="00BA2D81" w:rsidRDefault="00BA2D81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Svět a ČSR po 1. světové válce</w:t>
            </w:r>
          </w:p>
          <w:p w:rsidR="00BA2D81" w:rsidRDefault="00BA2D81" w:rsidP="00F9630D">
            <w:pPr>
              <w:snapToGrid w:val="0"/>
              <w:jc w:val="both"/>
            </w:pPr>
            <w:r>
              <w:t>ČSR – nový stát ve střední Evropě</w:t>
            </w:r>
          </w:p>
          <w:p w:rsidR="00BA2D81" w:rsidRDefault="00BA2D81" w:rsidP="00F9630D">
            <w:pPr>
              <w:snapToGrid w:val="0"/>
              <w:jc w:val="both"/>
            </w:pPr>
            <w:r>
              <w:t>ČSR ve 20. a 30. letech</w:t>
            </w:r>
          </w:p>
          <w:p w:rsidR="00BA2D81" w:rsidRDefault="00BA2D81" w:rsidP="00452E49">
            <w:pPr>
              <w:snapToGrid w:val="0"/>
              <w:jc w:val="both"/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81" w:rsidRDefault="00BA2D81">
            <w:pPr>
              <w:snapToGrid w:val="0"/>
            </w:pPr>
            <w:r>
              <w:t>- uvědomí si dokončení boje jednotlivých skupin jako předpoklad ustavení moderních politických stran</w:t>
            </w:r>
          </w:p>
          <w:p w:rsidR="00BA2D81" w:rsidRDefault="00BA2D81" w:rsidP="00F9630D">
            <w:pPr>
              <w:suppressAutoHyphens w:val="0"/>
              <w:autoSpaceDE w:val="0"/>
              <w:snapToGrid w:val="0"/>
            </w:pPr>
            <w:r>
              <w:rPr>
                <w:b/>
                <w:bCs/>
              </w:rPr>
              <w:t xml:space="preserve">- </w:t>
            </w:r>
            <w:r>
              <w:t>učí se chápat okolnosti vzniku</w:t>
            </w:r>
          </w:p>
          <w:p w:rsidR="00BA2D81" w:rsidRDefault="00BA2D81" w:rsidP="00F9630D">
            <w:pPr>
              <w:suppressAutoHyphens w:val="0"/>
              <w:autoSpaceDE w:val="0"/>
            </w:pPr>
            <w:r>
              <w:t xml:space="preserve">samostatné </w:t>
            </w:r>
            <w:r>
              <w:rPr>
                <w:rFonts w:ascii="TimesNewRoman" w:hAnsi="TimesNewRoman" w:cs="TimesNewRoman"/>
              </w:rPr>
              <w:t>Č</w:t>
            </w:r>
            <w:r>
              <w:t xml:space="preserve">SR, </w:t>
            </w:r>
            <w:proofErr w:type="gramStart"/>
            <w:r>
              <w:t>vývoj  v období</w:t>
            </w:r>
            <w:proofErr w:type="gramEnd"/>
            <w:r>
              <w:t xml:space="preserve"> první republiky</w:t>
            </w:r>
          </w:p>
          <w:p w:rsidR="00BA2D81" w:rsidRDefault="00BA2D81" w:rsidP="00F9630D">
            <w:pPr>
              <w:snapToGrid w:val="0"/>
              <w:jc w:val="both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D81" w:rsidRDefault="00BA2D81">
            <w:pPr>
              <w:snapToGrid w:val="0"/>
              <w:jc w:val="both"/>
              <w:rPr>
                <w:b/>
              </w:rPr>
            </w:pPr>
          </w:p>
        </w:tc>
      </w:tr>
      <w:tr w:rsidR="00BA2D81">
        <w:tc>
          <w:tcPr>
            <w:tcW w:w="4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81" w:rsidRDefault="00BA2D81" w:rsidP="00F9630D">
            <w:pPr>
              <w:snapToGrid w:val="0"/>
              <w:jc w:val="both"/>
            </w:pPr>
            <w:r>
              <w:t>ČSR – nový stát ve střední Evropě</w:t>
            </w:r>
          </w:p>
          <w:p w:rsidR="00BA2D81" w:rsidRDefault="00BA2D81" w:rsidP="00F9630D">
            <w:pPr>
              <w:snapToGrid w:val="0"/>
              <w:jc w:val="both"/>
            </w:pPr>
            <w:r>
              <w:t>Od prosperity ke krizi</w:t>
            </w:r>
          </w:p>
          <w:p w:rsidR="00BA2D81" w:rsidRDefault="00BA2D81" w:rsidP="00F9630D">
            <w:pPr>
              <w:snapToGrid w:val="0"/>
              <w:jc w:val="both"/>
            </w:pPr>
            <w:r>
              <w:t>Konec Československa</w:t>
            </w:r>
          </w:p>
          <w:p w:rsidR="00BA2D81" w:rsidRDefault="00BA2D81" w:rsidP="00F9630D">
            <w:pPr>
              <w:snapToGrid w:val="0"/>
              <w:jc w:val="both"/>
            </w:pPr>
            <w:r>
              <w:t>Totalitní režimy – cesta k nové válce</w:t>
            </w:r>
          </w:p>
          <w:p w:rsidR="00BA2D81" w:rsidRDefault="00BA2D81" w:rsidP="00F9630D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81" w:rsidRDefault="00BA2D81">
            <w:pPr>
              <w:snapToGrid w:val="0"/>
            </w:pPr>
            <w:r>
              <w:t>- uvědomuje si souvislost mezi nepříznivým stavem ekonomiky a tendencí řešit problémy extrémními způsoby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D81" w:rsidRDefault="00BA2D81">
            <w:pPr>
              <w:snapToGrid w:val="0"/>
              <w:jc w:val="both"/>
              <w:rPr>
                <w:b/>
              </w:rPr>
            </w:pPr>
          </w:p>
        </w:tc>
      </w:tr>
      <w:tr w:rsidR="00BA2D81">
        <w:trPr>
          <w:trHeight w:val="822"/>
        </w:trPr>
        <w:tc>
          <w:tcPr>
            <w:tcW w:w="4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81" w:rsidRDefault="00BA2D81" w:rsidP="00F9630D">
            <w:pPr>
              <w:snapToGrid w:val="0"/>
              <w:jc w:val="both"/>
            </w:pPr>
            <w:r>
              <w:t xml:space="preserve">Kultura, umění, věda a technika ve </w:t>
            </w:r>
            <w:proofErr w:type="gramStart"/>
            <w:r>
              <w:t>světě    i doma</w:t>
            </w:r>
            <w:proofErr w:type="gramEnd"/>
          </w:p>
          <w:p w:rsidR="00BA2D81" w:rsidRDefault="00BA2D81" w:rsidP="00F9630D">
            <w:pPr>
              <w:snapToGrid w:val="0"/>
              <w:jc w:val="both"/>
            </w:pPr>
            <w:r>
              <w:t>Opakování – Svět a ČSR po válce</w:t>
            </w:r>
          </w:p>
          <w:p w:rsidR="00BA2D81" w:rsidRDefault="00BA2D81">
            <w:pPr>
              <w:snapToGrid w:val="0"/>
              <w:jc w:val="both"/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81" w:rsidRDefault="00BA2D81">
            <w:pPr>
              <w:suppressAutoHyphens w:val="0"/>
              <w:autoSpaceDE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D81" w:rsidRDefault="00BA2D81">
            <w:pPr>
              <w:snapToGrid w:val="0"/>
              <w:jc w:val="both"/>
              <w:rPr>
                <w:b/>
              </w:rPr>
            </w:pPr>
          </w:p>
        </w:tc>
      </w:tr>
      <w:tr w:rsidR="00BA2D81">
        <w:trPr>
          <w:trHeight w:val="768"/>
        </w:trPr>
        <w:tc>
          <w:tcPr>
            <w:tcW w:w="4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81" w:rsidRDefault="00BA2D81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Druhá světová válka</w:t>
            </w:r>
          </w:p>
          <w:p w:rsidR="00BA2D81" w:rsidRDefault="00BA2D81">
            <w:pPr>
              <w:snapToGrid w:val="0"/>
              <w:jc w:val="both"/>
            </w:pPr>
            <w:r>
              <w:t>Průběh druhé světové války</w:t>
            </w:r>
          </w:p>
          <w:p w:rsidR="00BA2D81" w:rsidRDefault="00BA2D81">
            <w:pPr>
              <w:snapToGrid w:val="0"/>
              <w:jc w:val="both"/>
            </w:pPr>
            <w:r>
              <w:t>Válka mimo Evropu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81" w:rsidRDefault="00BA2D81" w:rsidP="00F9630D">
            <w:pPr>
              <w:suppressAutoHyphens w:val="0"/>
              <w:autoSpaceDE w:val="0"/>
              <w:snapToGrid w:val="0"/>
            </w:pPr>
            <w:r>
              <w:t xml:space="preserve">- učí se chápat 1. pol. </w:t>
            </w:r>
          </w:p>
          <w:p w:rsidR="00BA2D81" w:rsidRDefault="00BA2D81" w:rsidP="00F9630D">
            <w:pPr>
              <w:suppressAutoHyphens w:val="0"/>
              <w:autoSpaceDE w:val="0"/>
            </w:pPr>
            <w:r>
              <w:t>20. st. jako období dvou nejničivějších světových</w:t>
            </w:r>
          </w:p>
          <w:p w:rsidR="00BA2D81" w:rsidRDefault="00BA2D81" w:rsidP="00F9630D">
            <w:pPr>
              <w:suppressAutoHyphens w:val="0"/>
              <w:autoSpaceDE w:val="0"/>
            </w:pPr>
            <w:r>
              <w:t>válek</w:t>
            </w:r>
          </w:p>
          <w:p w:rsidR="00BA2D81" w:rsidRDefault="00BA2D81">
            <w:pPr>
              <w:snapToGrid w:val="0"/>
              <w:jc w:val="both"/>
              <w:rPr>
                <w:b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D81" w:rsidRDefault="00BA2D81">
            <w:pPr>
              <w:snapToGrid w:val="0"/>
              <w:jc w:val="both"/>
              <w:rPr>
                <w:b/>
              </w:rPr>
            </w:pPr>
          </w:p>
        </w:tc>
      </w:tr>
      <w:tr w:rsidR="00BA2D81">
        <w:trPr>
          <w:trHeight w:val="704"/>
        </w:trPr>
        <w:tc>
          <w:tcPr>
            <w:tcW w:w="4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81" w:rsidRDefault="00BA2D81">
            <w:pPr>
              <w:snapToGrid w:val="0"/>
            </w:pPr>
            <w:r>
              <w:t>Protektorát Čechy a Morava</w:t>
            </w:r>
          </w:p>
          <w:p w:rsidR="00BA2D81" w:rsidRDefault="00BA2D81">
            <w:pPr>
              <w:snapToGrid w:val="0"/>
            </w:pPr>
            <w:r>
              <w:t>Češi a okupace</w:t>
            </w:r>
          </w:p>
          <w:p w:rsidR="00BA2D81" w:rsidRDefault="00BA2D81">
            <w:pPr>
              <w:snapToGrid w:val="0"/>
            </w:pPr>
            <w:r>
              <w:t>Konec a důsledky války</w:t>
            </w:r>
          </w:p>
          <w:p w:rsidR="00BA2D81" w:rsidRDefault="00BA2D81">
            <w:pPr>
              <w:snapToGrid w:val="0"/>
            </w:pPr>
            <w:r>
              <w:t>Opakování – 2. světová válka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81" w:rsidRDefault="00BA2D81">
            <w:pPr>
              <w:suppressAutoHyphens w:val="0"/>
              <w:autoSpaceDE w:val="0"/>
            </w:pPr>
            <w:r>
              <w:t>- chápe historický rozměr pojmů</w:t>
            </w:r>
          </w:p>
          <w:p w:rsidR="00BA2D81" w:rsidRDefault="00BA2D81">
            <w:pPr>
              <w:suppressAutoHyphens w:val="0"/>
              <w:autoSpaceDE w:val="0"/>
            </w:pPr>
            <w:r>
              <w:t>nacionalismus, extremismus, agrese</w:t>
            </w:r>
          </w:p>
          <w:p w:rsidR="00BA2D81" w:rsidRDefault="00BA2D81">
            <w:pPr>
              <w:suppressAutoHyphens w:val="0"/>
              <w:autoSpaceDE w:val="0"/>
            </w:pPr>
            <w:r>
              <w:t>- učí se vnímat rozmanitost projevů</w:t>
            </w:r>
          </w:p>
          <w:p w:rsidR="00BA2D81" w:rsidRDefault="00BA2D81">
            <w:pPr>
              <w:suppressAutoHyphens w:val="0"/>
              <w:autoSpaceDE w:val="0"/>
            </w:pPr>
            <w:r>
              <w:t>kultury a p</w:t>
            </w:r>
            <w:r>
              <w:rPr>
                <w:rFonts w:ascii="TimesNewRoman" w:hAnsi="TimesNewRoman" w:cs="TimesNewRoman"/>
              </w:rPr>
              <w:t>ř</w:t>
            </w:r>
            <w:r>
              <w:t xml:space="preserve">ínos </w:t>
            </w:r>
            <w:proofErr w:type="gramStart"/>
            <w:r>
              <w:t>národní  a evropské</w:t>
            </w:r>
            <w:proofErr w:type="gramEnd"/>
            <w:r>
              <w:t xml:space="preserve"> kultury          k tomuto odkazu</w:t>
            </w:r>
          </w:p>
          <w:p w:rsidR="00BA2D81" w:rsidRDefault="00BA2D81">
            <w:pPr>
              <w:suppressAutoHyphens w:val="0"/>
              <w:autoSpaceDE w:val="0"/>
            </w:pPr>
            <w:r>
              <w:t xml:space="preserve">- seznámí se s </w:t>
            </w:r>
            <w:proofErr w:type="gramStart"/>
            <w:r>
              <w:t>vnit</w:t>
            </w:r>
            <w:r>
              <w:rPr>
                <w:rFonts w:ascii="TimesNewRoman" w:hAnsi="TimesNewRoman" w:cs="TimesNewRoman"/>
              </w:rPr>
              <w:t>ř</w:t>
            </w:r>
            <w:r>
              <w:t>ní      a zahraniční</w:t>
            </w:r>
            <w:proofErr w:type="gramEnd"/>
            <w:r>
              <w:t xml:space="preserve"> politikou </w:t>
            </w:r>
            <w:r>
              <w:rPr>
                <w:rFonts w:ascii="TimesNewRoman" w:hAnsi="TimesNewRoman" w:cs="TimesNewRoman"/>
              </w:rPr>
              <w:t>Č</w:t>
            </w:r>
            <w:r>
              <w:t xml:space="preserve">SR v období druhé republiky, protektorátu </w:t>
            </w:r>
            <w:r>
              <w:rPr>
                <w:rFonts w:ascii="TimesNewRoman" w:hAnsi="TimesNewRoman" w:cs="TimesNewRoman"/>
              </w:rPr>
              <w:t>Č</w:t>
            </w:r>
            <w:r>
              <w:t>echy a Morava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D81" w:rsidRDefault="00BA2D81">
            <w:pPr>
              <w:snapToGrid w:val="0"/>
              <w:jc w:val="both"/>
              <w:rPr>
                <w:b/>
              </w:rPr>
            </w:pPr>
          </w:p>
        </w:tc>
      </w:tr>
      <w:tr w:rsidR="00BA2D81">
        <w:trPr>
          <w:trHeight w:val="2921"/>
        </w:trPr>
        <w:tc>
          <w:tcPr>
            <w:tcW w:w="4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81" w:rsidRDefault="00BA2D81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Od rozdělení ke sbližování</w:t>
            </w:r>
          </w:p>
          <w:p w:rsidR="00BA2D81" w:rsidRDefault="00BA2D81">
            <w:pPr>
              <w:snapToGrid w:val="0"/>
            </w:pPr>
            <w:r>
              <w:t>Studená válka</w:t>
            </w:r>
          </w:p>
          <w:p w:rsidR="00BA2D81" w:rsidRDefault="00BA2D81">
            <w:pPr>
              <w:snapToGrid w:val="0"/>
            </w:pPr>
            <w:r>
              <w:t>Zánik koloniálních říší</w:t>
            </w:r>
          </w:p>
          <w:p w:rsidR="00BA2D81" w:rsidRDefault="00BA2D81">
            <w:pPr>
              <w:snapToGrid w:val="0"/>
            </w:pPr>
            <w:r>
              <w:t>ČSR na rozcestí</w:t>
            </w:r>
          </w:p>
          <w:p w:rsidR="00BA2D81" w:rsidRDefault="00BA2D81">
            <w:pPr>
              <w:snapToGrid w:val="0"/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81" w:rsidRDefault="00BA2D81">
            <w:pPr>
              <w:suppressAutoHyphens w:val="0"/>
              <w:autoSpaceDE w:val="0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D81" w:rsidRDefault="00BA2D81">
            <w:pPr>
              <w:snapToGrid w:val="0"/>
              <w:jc w:val="both"/>
              <w:rPr>
                <w:b/>
              </w:rPr>
            </w:pPr>
          </w:p>
        </w:tc>
      </w:tr>
      <w:tr w:rsidR="00BA2D81">
        <w:tc>
          <w:tcPr>
            <w:tcW w:w="4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81" w:rsidRDefault="00BA2D81">
            <w:pPr>
              <w:snapToGrid w:val="0"/>
              <w:jc w:val="both"/>
            </w:pPr>
            <w:r>
              <w:t>Socialismus a Československo</w:t>
            </w:r>
          </w:p>
          <w:p w:rsidR="00BA2D81" w:rsidRDefault="00BA2D81">
            <w:pPr>
              <w:snapToGrid w:val="0"/>
              <w:jc w:val="both"/>
            </w:pPr>
            <w:r>
              <w:t>Vztahy Východ – Západ</w:t>
            </w:r>
          </w:p>
          <w:p w:rsidR="00BA2D81" w:rsidRDefault="00BA2D81">
            <w:pPr>
              <w:snapToGrid w:val="0"/>
              <w:jc w:val="both"/>
            </w:pPr>
            <w:r>
              <w:t>Hlavní místa konfliktů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81" w:rsidRDefault="00BA2D81">
            <w:pPr>
              <w:snapToGrid w:val="0"/>
              <w:jc w:val="both"/>
              <w:rPr>
                <w:b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D81" w:rsidRDefault="00BA2D81">
            <w:pPr>
              <w:snapToGrid w:val="0"/>
              <w:jc w:val="both"/>
              <w:rPr>
                <w:b/>
              </w:rPr>
            </w:pPr>
          </w:p>
        </w:tc>
      </w:tr>
      <w:tr w:rsidR="00BA2D81">
        <w:tc>
          <w:tcPr>
            <w:tcW w:w="4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81" w:rsidRDefault="00BA2D81">
            <w:pPr>
              <w:snapToGrid w:val="0"/>
              <w:jc w:val="both"/>
            </w:pPr>
            <w:r>
              <w:t>Od pražského jara 1968 až po sametovou revoluci</w:t>
            </w:r>
          </w:p>
          <w:p w:rsidR="00BA2D81" w:rsidRDefault="00BA2D81">
            <w:pPr>
              <w:snapToGrid w:val="0"/>
              <w:jc w:val="both"/>
            </w:pPr>
            <w:r>
              <w:t>Opakování – Od rozdělení ke sbližování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81" w:rsidRDefault="00BA2D81">
            <w:pPr>
              <w:suppressAutoHyphens w:val="0"/>
              <w:autoSpaceDE w:val="0"/>
              <w:snapToGrid w:val="0"/>
            </w:pPr>
            <w:r>
              <w:t>- seznámí se s vnit</w:t>
            </w:r>
            <w:r>
              <w:rPr>
                <w:rFonts w:ascii="TimesNewRoman" w:hAnsi="TimesNewRoman" w:cs="TimesNewRoman"/>
              </w:rPr>
              <w:t>ř</w:t>
            </w:r>
            <w:r>
              <w:t>ní situací v naší</w:t>
            </w:r>
          </w:p>
          <w:p w:rsidR="00BA2D81" w:rsidRDefault="00BA2D81">
            <w:pPr>
              <w:suppressAutoHyphens w:val="0"/>
              <w:autoSpaceDE w:val="0"/>
            </w:pPr>
            <w:r>
              <w:t>republice - události         r. 1968, 1989 -</w:t>
            </w:r>
          </w:p>
          <w:p w:rsidR="00BA2D81" w:rsidRDefault="00BA2D81">
            <w:pPr>
              <w:suppressAutoHyphens w:val="0"/>
              <w:autoSpaceDE w:val="0"/>
              <w:snapToGrid w:val="0"/>
              <w:jc w:val="both"/>
            </w:pPr>
            <w:r>
              <w:t xml:space="preserve">s vývojem v 90. letech - vznik </w:t>
            </w:r>
            <w:r>
              <w:rPr>
                <w:rFonts w:ascii="TimesNewRoman" w:hAnsi="TimesNewRoman" w:cs="TimesNewRoman"/>
              </w:rPr>
              <w:t>Č</w:t>
            </w:r>
            <w:r>
              <w:t>SR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D81" w:rsidRDefault="00BA2D81">
            <w:pPr>
              <w:snapToGrid w:val="0"/>
              <w:jc w:val="both"/>
              <w:rPr>
                <w:b/>
              </w:rPr>
            </w:pPr>
          </w:p>
        </w:tc>
      </w:tr>
      <w:tr w:rsidR="00BA2D81">
        <w:tc>
          <w:tcPr>
            <w:tcW w:w="4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81" w:rsidRDefault="00BA2D81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Vstříc sjednocené Evropě</w:t>
            </w:r>
          </w:p>
          <w:p w:rsidR="00BA2D81" w:rsidRDefault="00BA2D81">
            <w:pPr>
              <w:snapToGrid w:val="0"/>
              <w:jc w:val="both"/>
            </w:pPr>
            <w:r>
              <w:t>Integrace Západu a rozpad Východu</w:t>
            </w:r>
          </w:p>
          <w:p w:rsidR="00BA2D81" w:rsidRDefault="00BA2D81">
            <w:pPr>
              <w:snapToGrid w:val="0"/>
              <w:jc w:val="both"/>
            </w:pPr>
            <w:r>
              <w:t>První léta demokracie</w:t>
            </w:r>
          </w:p>
          <w:p w:rsidR="00BA2D81" w:rsidRDefault="00BA2D81">
            <w:pPr>
              <w:snapToGrid w:val="0"/>
              <w:jc w:val="both"/>
            </w:pPr>
            <w:r>
              <w:t>Věda a technika 60. - 90. let</w:t>
            </w:r>
          </w:p>
          <w:p w:rsidR="00BA2D81" w:rsidRDefault="00BA2D81">
            <w:pPr>
              <w:snapToGrid w:val="0"/>
              <w:jc w:val="both"/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81" w:rsidRDefault="00BA2D81">
            <w:pPr>
              <w:snapToGrid w:val="0"/>
              <w:jc w:val="both"/>
              <w:rPr>
                <w:b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D81" w:rsidRDefault="00BA2D81">
            <w:pPr>
              <w:snapToGrid w:val="0"/>
              <w:jc w:val="both"/>
              <w:rPr>
                <w:b/>
              </w:rPr>
            </w:pPr>
          </w:p>
        </w:tc>
      </w:tr>
      <w:tr w:rsidR="00BA2D81">
        <w:tc>
          <w:tcPr>
            <w:tcW w:w="4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81" w:rsidRDefault="00BA2D81">
            <w:pPr>
              <w:snapToGrid w:val="0"/>
              <w:jc w:val="both"/>
            </w:pPr>
            <w:r>
              <w:t>Globální problémy dneška</w:t>
            </w:r>
          </w:p>
          <w:p w:rsidR="00BA2D81" w:rsidRDefault="00BA2D81">
            <w:pPr>
              <w:snapToGrid w:val="0"/>
              <w:jc w:val="both"/>
            </w:pPr>
            <w:r>
              <w:t>Závěrečné opakování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81" w:rsidRDefault="00BA2D81">
            <w:pPr>
              <w:suppressAutoHyphens w:val="0"/>
              <w:autoSpaceDE w:val="0"/>
              <w:snapToGrid w:val="0"/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D81" w:rsidRDefault="00BA2D81">
            <w:pPr>
              <w:snapToGrid w:val="0"/>
              <w:jc w:val="both"/>
              <w:rPr>
                <w:b/>
              </w:rPr>
            </w:pPr>
          </w:p>
        </w:tc>
      </w:tr>
    </w:tbl>
    <w:p w:rsidR="00B22895" w:rsidRDefault="00B22895">
      <w:pPr>
        <w:jc w:val="both"/>
      </w:pPr>
    </w:p>
    <w:sectPr w:rsidR="00B22895" w:rsidSect="005A5DF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0D"/>
    <w:rsid w:val="000947E2"/>
    <w:rsid w:val="0031408E"/>
    <w:rsid w:val="00450BC3"/>
    <w:rsid w:val="00452E49"/>
    <w:rsid w:val="004C073B"/>
    <w:rsid w:val="005A5DF4"/>
    <w:rsid w:val="005C6B88"/>
    <w:rsid w:val="006350E4"/>
    <w:rsid w:val="006C359C"/>
    <w:rsid w:val="006F5603"/>
    <w:rsid w:val="0075771C"/>
    <w:rsid w:val="00784818"/>
    <w:rsid w:val="00995DCE"/>
    <w:rsid w:val="00B22895"/>
    <w:rsid w:val="00B64FC2"/>
    <w:rsid w:val="00B85F6E"/>
    <w:rsid w:val="00BA2D81"/>
    <w:rsid w:val="00BA7FF5"/>
    <w:rsid w:val="00BC1111"/>
    <w:rsid w:val="00BF3B72"/>
    <w:rsid w:val="00E725C1"/>
    <w:rsid w:val="00EE559D"/>
    <w:rsid w:val="00F96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CB65F8"/>
  <w15:docId w15:val="{CA0331EB-AA8D-4B26-AED6-7743E33C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Standardnpsmoodstavce2">
    <w:name w:val="Standardní písmo odstavce2"/>
  </w:style>
  <w:style w:type="character" w:customStyle="1" w:styleId="WW-Absatz-Standardschriftart11111111111">
    <w:name w:val="WW-Absatz-Standardschriftart1111111111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C5C086F23E94691D122E480C724A0" ma:contentTypeVersion="10" ma:contentTypeDescription="Vytvoří nový dokument" ma:contentTypeScope="" ma:versionID="e899622ca22ac72e55f964328938a1c2">
  <xsd:schema xmlns:xsd="http://www.w3.org/2001/XMLSchema" xmlns:xs="http://www.w3.org/2001/XMLSchema" xmlns:p="http://schemas.microsoft.com/office/2006/metadata/properties" xmlns:ns2="7fb8f1b7-5ec2-4651-b619-defaf36e4a11" xmlns:ns3="50d9c3aa-27c4-4fd2-8162-5c5dc298a314" xmlns:ns4="982fcfa3-7d46-49d0-a596-107630ff3db4" targetNamespace="http://schemas.microsoft.com/office/2006/metadata/properties" ma:root="true" ma:fieldsID="449cacf39105e8f3a9a51ee5137215ed" ns2:_="" ns3:_="" ns4:_="">
    <xsd:import namespace="7fb8f1b7-5ec2-4651-b619-defaf36e4a11"/>
    <xsd:import namespace="50d9c3aa-27c4-4fd2-8162-5c5dc298a314"/>
    <xsd:import namespace="982fcfa3-7d46-49d0-a596-107630ff3d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cfa3-7d46-49d0-a596-107630ff3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1CA526-5B5E-4370-B81D-1A16002919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013A7F-E778-4ED8-9FDA-8BBB633863D8}"/>
</file>

<file path=customXml/itemProps3.xml><?xml version="1.0" encoding="utf-8"?>
<ds:datastoreItem xmlns:ds="http://schemas.openxmlformats.org/officeDocument/2006/customXml" ds:itemID="{0C68C3B9-C1BC-4558-B68A-60EFBAD593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Roční plán práce</vt:lpstr>
    </vt:vector>
  </TitlesOfParts>
  <Company>Základní škola Za Alejí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Roční plán práce</dc:title>
  <dc:creator>brokl</dc:creator>
  <cp:lastModifiedBy>Martina Podešvová</cp:lastModifiedBy>
  <cp:revision>4</cp:revision>
  <cp:lastPrinted>2112-12-31T22:00:00Z</cp:lastPrinted>
  <dcterms:created xsi:type="dcterms:W3CDTF">2023-08-29T08:19:00Z</dcterms:created>
  <dcterms:modified xsi:type="dcterms:W3CDTF">2024-08-30T20:13:00Z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0x01010088DC5C086F23E94691D122E480C724A0</vt:lpwstr>
  </property>
</Properties>
</file>